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BEBDA" w14:textId="7D5939CC" w:rsidR="006D3A60" w:rsidRDefault="006D3A60" w:rsidP="006D3A60">
      <w:pPr>
        <w:rPr>
          <w:b/>
          <w:bCs/>
        </w:rPr>
      </w:pPr>
      <w:r w:rsidRPr="005A2A3A">
        <w:rPr>
          <w:b/>
          <w:bCs/>
        </w:rPr>
        <w:t xml:space="preserve">Příloha č. </w:t>
      </w:r>
      <w:r w:rsidR="008B7E05">
        <w:rPr>
          <w:b/>
          <w:bCs/>
        </w:rPr>
        <w:t>9</w:t>
      </w:r>
      <w:r w:rsidRPr="005A2A3A">
        <w:rPr>
          <w:b/>
          <w:bCs/>
        </w:rPr>
        <w:t xml:space="preserve"> –</w:t>
      </w:r>
      <w:r w:rsidR="008B7E05">
        <w:rPr>
          <w:b/>
          <w:bCs/>
        </w:rPr>
        <w:t xml:space="preserve"> </w:t>
      </w:r>
      <w:r w:rsidR="008B7E05" w:rsidRPr="008B7E05">
        <w:rPr>
          <w:b/>
          <w:bCs/>
        </w:rPr>
        <w:t>Seznam členů realizačního týmu</w:t>
      </w:r>
    </w:p>
    <w:tbl>
      <w:tblPr>
        <w:tblStyle w:val="Mkatabulky"/>
        <w:tblW w:w="10201" w:type="dxa"/>
        <w:tblLook w:val="04A0" w:firstRow="1" w:lastRow="0" w:firstColumn="1" w:lastColumn="0" w:noHBand="0" w:noVBand="1"/>
      </w:tblPr>
      <w:tblGrid>
        <w:gridCol w:w="2122"/>
        <w:gridCol w:w="2551"/>
        <w:gridCol w:w="2615"/>
        <w:gridCol w:w="2913"/>
      </w:tblGrid>
      <w:tr w:rsidR="00725A3A" w14:paraId="3BD8282B" w14:textId="166255EA" w:rsidTr="00725A3A">
        <w:trPr>
          <w:trHeight w:val="676"/>
        </w:trPr>
        <w:tc>
          <w:tcPr>
            <w:tcW w:w="2122" w:type="dxa"/>
          </w:tcPr>
          <w:p w14:paraId="1C8CD017" w14:textId="4B58C471" w:rsidR="00725A3A" w:rsidRDefault="00725A3A" w:rsidP="006D3A60">
            <w:pPr>
              <w:rPr>
                <w:b/>
                <w:bCs/>
              </w:rPr>
            </w:pPr>
            <w:r>
              <w:rPr>
                <w:b/>
                <w:bCs/>
              </w:rPr>
              <w:t>Název role člena realizačního týmu</w:t>
            </w:r>
            <w:r>
              <w:rPr>
                <w:rStyle w:val="Znakapoznpodarou"/>
                <w:b/>
                <w:bCs/>
              </w:rPr>
              <w:footnoteReference w:id="1"/>
            </w:r>
          </w:p>
        </w:tc>
        <w:tc>
          <w:tcPr>
            <w:tcW w:w="2551" w:type="dxa"/>
          </w:tcPr>
          <w:p w14:paraId="6117C63D" w14:textId="3777CEC8" w:rsidR="00725A3A" w:rsidRDefault="00725A3A" w:rsidP="006D3A60">
            <w:pPr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  <w:tc>
          <w:tcPr>
            <w:tcW w:w="2615" w:type="dxa"/>
          </w:tcPr>
          <w:p w14:paraId="681D01BA" w14:textId="361EAA9C" w:rsidR="00725A3A" w:rsidRDefault="00725A3A" w:rsidP="006D3A60">
            <w:pPr>
              <w:rPr>
                <w:b/>
                <w:bCs/>
              </w:rPr>
            </w:pPr>
            <w:r>
              <w:rPr>
                <w:b/>
                <w:bCs/>
              </w:rPr>
              <w:t>Jméno a příjmení</w:t>
            </w:r>
          </w:p>
        </w:tc>
        <w:tc>
          <w:tcPr>
            <w:tcW w:w="2913" w:type="dxa"/>
          </w:tcPr>
          <w:p w14:paraId="5586B225" w14:textId="3BD4A4FB" w:rsidR="00725A3A" w:rsidRDefault="00725A3A" w:rsidP="006D3A60">
            <w:pPr>
              <w:rPr>
                <w:b/>
                <w:bCs/>
              </w:rPr>
            </w:pPr>
            <w:r w:rsidRPr="00725A3A">
              <w:rPr>
                <w:b/>
                <w:bCs/>
              </w:rPr>
              <w:t>Vztah k dodavateli (</w:t>
            </w:r>
            <w:r w:rsidRPr="00725A3A">
              <w:rPr>
                <w:b/>
                <w:bCs/>
              </w:rPr>
              <w:t>zaměstnanec</w:t>
            </w:r>
            <w:r w:rsidRPr="00725A3A">
              <w:rPr>
                <w:b/>
                <w:bCs/>
              </w:rPr>
              <w:t>, zaměstnanec poddodavatele, poddodavatel apod.</w:t>
            </w:r>
            <w:r>
              <w:rPr>
                <w:b/>
                <w:bCs/>
              </w:rPr>
              <w:t>)</w:t>
            </w:r>
          </w:p>
        </w:tc>
      </w:tr>
      <w:tr w:rsidR="00725A3A" w14:paraId="694FFB9D" w14:textId="2B6D21DD" w:rsidTr="00725A3A">
        <w:trPr>
          <w:trHeight w:val="1015"/>
        </w:trPr>
        <w:tc>
          <w:tcPr>
            <w:tcW w:w="2122" w:type="dxa"/>
          </w:tcPr>
          <w:p w14:paraId="6E89CD2A" w14:textId="1DCC596B" w:rsidR="00725A3A" w:rsidRPr="006F1480" w:rsidRDefault="00725A3A" w:rsidP="00725A3A">
            <w:pPr>
              <w:rPr>
                <w:bCs/>
              </w:rPr>
            </w:pPr>
            <w:r w:rsidRPr="006F1480">
              <w:rPr>
                <w:bCs/>
                <w:szCs w:val="22"/>
              </w:rPr>
              <w:t>Architekt technické infrastruktury</w:t>
            </w:r>
          </w:p>
        </w:tc>
        <w:tc>
          <w:tcPr>
            <w:tcW w:w="2551" w:type="dxa"/>
          </w:tcPr>
          <w:p w14:paraId="3790B267" w14:textId="5F3B13C7" w:rsidR="00725A3A" w:rsidRDefault="00725A3A" w:rsidP="00725A3A">
            <w:pPr>
              <w:rPr>
                <w:b/>
                <w:bCs/>
              </w:rPr>
            </w:pPr>
            <w:r>
              <w:rPr>
                <w:szCs w:val="22"/>
              </w:rPr>
              <w:t>zodpovědný za celkový návrh architektury navrženého řešení</w:t>
            </w:r>
          </w:p>
        </w:tc>
        <w:tc>
          <w:tcPr>
            <w:tcW w:w="2615" w:type="dxa"/>
          </w:tcPr>
          <w:p w14:paraId="4518F3DB" w14:textId="241A830E" w:rsidR="00725A3A" w:rsidRDefault="00725A3A" w:rsidP="00725A3A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13" w:type="dxa"/>
          </w:tcPr>
          <w:p w14:paraId="14B8EEC2" w14:textId="2AC3BA1F" w:rsidR="00725A3A" w:rsidRPr="006F1480" w:rsidRDefault="00725A3A" w:rsidP="00725A3A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725A3A" w14:paraId="0427B85D" w14:textId="15AC494B" w:rsidTr="00725A3A">
        <w:trPr>
          <w:trHeight w:val="1320"/>
        </w:trPr>
        <w:tc>
          <w:tcPr>
            <w:tcW w:w="2122" w:type="dxa"/>
          </w:tcPr>
          <w:p w14:paraId="3C7494D2" w14:textId="1998AEFB" w:rsidR="00725A3A" w:rsidRPr="006F1480" w:rsidRDefault="00725A3A" w:rsidP="00725A3A">
            <w:pPr>
              <w:rPr>
                <w:bCs/>
              </w:rPr>
            </w:pPr>
            <w:r w:rsidRPr="006F1480">
              <w:rPr>
                <w:bCs/>
                <w:szCs w:val="22"/>
              </w:rPr>
              <w:t>Projektový manažer</w:t>
            </w:r>
          </w:p>
        </w:tc>
        <w:tc>
          <w:tcPr>
            <w:tcW w:w="2551" w:type="dxa"/>
          </w:tcPr>
          <w:p w14:paraId="5F7E0D82" w14:textId="19D6DA71" w:rsidR="00725A3A" w:rsidRDefault="00725A3A" w:rsidP="00725A3A">
            <w:pPr>
              <w:rPr>
                <w:b/>
                <w:bCs/>
              </w:rPr>
            </w:pPr>
            <w:r>
              <w:rPr>
                <w:szCs w:val="22"/>
              </w:rPr>
              <w:t>zodpovědný za koordinaci projektu, stanovení projektového plánu a dodržování jednotlivých milníků</w:t>
            </w:r>
          </w:p>
        </w:tc>
        <w:tc>
          <w:tcPr>
            <w:tcW w:w="2615" w:type="dxa"/>
          </w:tcPr>
          <w:p w14:paraId="01D93089" w14:textId="4AA80315" w:rsidR="00725A3A" w:rsidRDefault="00725A3A" w:rsidP="00725A3A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13" w:type="dxa"/>
          </w:tcPr>
          <w:p w14:paraId="0D847A4C" w14:textId="31C807F6" w:rsidR="00725A3A" w:rsidRPr="006F1480" w:rsidRDefault="00725A3A" w:rsidP="00725A3A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725A3A" w14:paraId="2298F5EB" w14:textId="2E5463FE" w:rsidTr="00725A3A">
        <w:trPr>
          <w:trHeight w:val="1353"/>
        </w:trPr>
        <w:tc>
          <w:tcPr>
            <w:tcW w:w="2122" w:type="dxa"/>
          </w:tcPr>
          <w:p w14:paraId="02D86AEF" w14:textId="77EDA61F" w:rsidR="00725A3A" w:rsidRPr="006F1480" w:rsidRDefault="00725A3A" w:rsidP="00725A3A">
            <w:pPr>
              <w:rPr>
                <w:bCs/>
              </w:rPr>
            </w:pPr>
            <w:r w:rsidRPr="006F1480">
              <w:rPr>
                <w:bCs/>
                <w:szCs w:val="22"/>
              </w:rPr>
              <w:t>Specialista kybernetické bezpečnosti</w:t>
            </w:r>
          </w:p>
        </w:tc>
        <w:tc>
          <w:tcPr>
            <w:tcW w:w="2551" w:type="dxa"/>
          </w:tcPr>
          <w:p w14:paraId="438AFE33" w14:textId="1E1A1BDF" w:rsidR="00725A3A" w:rsidRDefault="00725A3A" w:rsidP="00725A3A">
            <w:pPr>
              <w:rPr>
                <w:b/>
                <w:bCs/>
              </w:rPr>
            </w:pPr>
            <w:r>
              <w:rPr>
                <w:szCs w:val="22"/>
              </w:rPr>
              <w:t>zodpovědný za definici bezpečnostních standardů a procesů v rámci navrženého řešení</w:t>
            </w:r>
          </w:p>
        </w:tc>
        <w:tc>
          <w:tcPr>
            <w:tcW w:w="2615" w:type="dxa"/>
          </w:tcPr>
          <w:p w14:paraId="4646BBA1" w14:textId="2A8B1AD1" w:rsidR="00725A3A" w:rsidRDefault="00725A3A" w:rsidP="00725A3A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13" w:type="dxa"/>
          </w:tcPr>
          <w:p w14:paraId="768CCB75" w14:textId="61E633E5" w:rsidR="00725A3A" w:rsidRPr="006F1480" w:rsidRDefault="00725A3A" w:rsidP="00725A3A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725A3A" w14:paraId="7318EE44" w14:textId="12662C96" w:rsidTr="00725A3A">
        <w:trPr>
          <w:trHeight w:val="1353"/>
        </w:trPr>
        <w:tc>
          <w:tcPr>
            <w:tcW w:w="2122" w:type="dxa"/>
          </w:tcPr>
          <w:p w14:paraId="611EF776" w14:textId="730AF782" w:rsidR="00725A3A" w:rsidRPr="006F1480" w:rsidRDefault="00725A3A" w:rsidP="00725A3A">
            <w:pPr>
              <w:rPr>
                <w:bCs/>
              </w:rPr>
            </w:pPr>
            <w:r w:rsidRPr="006F1480">
              <w:rPr>
                <w:bCs/>
                <w:szCs w:val="22"/>
              </w:rPr>
              <w:t>Specialista kybernetické bezpečnosti</w:t>
            </w:r>
          </w:p>
        </w:tc>
        <w:tc>
          <w:tcPr>
            <w:tcW w:w="2551" w:type="dxa"/>
          </w:tcPr>
          <w:p w14:paraId="7C084174" w14:textId="63F0387C" w:rsidR="00725A3A" w:rsidRDefault="00725A3A" w:rsidP="00725A3A">
            <w:pPr>
              <w:rPr>
                <w:b/>
                <w:bCs/>
              </w:rPr>
            </w:pPr>
            <w:r>
              <w:rPr>
                <w:szCs w:val="22"/>
              </w:rPr>
              <w:t>zodpovědný za definici bezpečnostních standardů a procesů v rámci navrženého řešení</w:t>
            </w:r>
          </w:p>
        </w:tc>
        <w:tc>
          <w:tcPr>
            <w:tcW w:w="2615" w:type="dxa"/>
          </w:tcPr>
          <w:p w14:paraId="63C40C4E" w14:textId="359083C4" w:rsidR="00725A3A" w:rsidRDefault="00725A3A" w:rsidP="00725A3A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13" w:type="dxa"/>
          </w:tcPr>
          <w:p w14:paraId="74C92B50" w14:textId="5761B5A0" w:rsidR="00725A3A" w:rsidRPr="006F1480" w:rsidRDefault="00725A3A" w:rsidP="00725A3A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725A3A" w14:paraId="58CC0411" w14:textId="648F9E70" w:rsidTr="00725A3A">
        <w:trPr>
          <w:trHeight w:val="1520"/>
        </w:trPr>
        <w:tc>
          <w:tcPr>
            <w:tcW w:w="2122" w:type="dxa"/>
          </w:tcPr>
          <w:p w14:paraId="1E79900E" w14:textId="51B0C06C" w:rsidR="00725A3A" w:rsidRPr="006F1480" w:rsidRDefault="00725A3A" w:rsidP="00725A3A">
            <w:pPr>
              <w:rPr>
                <w:bCs/>
              </w:rPr>
            </w:pPr>
            <w:r w:rsidRPr="006F1480">
              <w:rPr>
                <w:bCs/>
                <w:szCs w:val="22"/>
              </w:rPr>
              <w:t>IT architekt pro oblast datových center, virtualizace, zálohování a replikace</w:t>
            </w:r>
          </w:p>
        </w:tc>
        <w:tc>
          <w:tcPr>
            <w:tcW w:w="2551" w:type="dxa"/>
          </w:tcPr>
          <w:p w14:paraId="38982B8C" w14:textId="000AD452" w:rsidR="00725A3A" w:rsidRDefault="00725A3A" w:rsidP="00725A3A">
            <w:pPr>
              <w:rPr>
                <w:b/>
                <w:bCs/>
              </w:rPr>
            </w:pPr>
            <w:r w:rsidRPr="004E6F46">
              <w:rPr>
                <w:szCs w:val="22"/>
              </w:rPr>
              <w:t xml:space="preserve">zodpovědný za zpracování detailního designu řešení, který bude sloužit </w:t>
            </w:r>
            <w:r>
              <w:rPr>
                <w:szCs w:val="22"/>
              </w:rPr>
              <w:t>jako podklad pro implementační tým v průběhu implementace</w:t>
            </w:r>
          </w:p>
        </w:tc>
        <w:tc>
          <w:tcPr>
            <w:tcW w:w="2615" w:type="dxa"/>
          </w:tcPr>
          <w:p w14:paraId="40CB781F" w14:textId="041BC6C1" w:rsidR="00725A3A" w:rsidRDefault="00725A3A" w:rsidP="00725A3A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13" w:type="dxa"/>
          </w:tcPr>
          <w:p w14:paraId="74BE0A9F" w14:textId="5A81A85F" w:rsidR="00725A3A" w:rsidRPr="006F1480" w:rsidRDefault="00725A3A" w:rsidP="00725A3A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725A3A" w14:paraId="3A571F34" w14:textId="39AA7118" w:rsidTr="00725A3A">
        <w:trPr>
          <w:trHeight w:val="1353"/>
        </w:trPr>
        <w:tc>
          <w:tcPr>
            <w:tcW w:w="2122" w:type="dxa"/>
          </w:tcPr>
          <w:p w14:paraId="0A95278E" w14:textId="5B5A9C15" w:rsidR="00725A3A" w:rsidRPr="006F1480" w:rsidRDefault="00725A3A" w:rsidP="00725A3A">
            <w:pPr>
              <w:rPr>
                <w:bCs/>
                <w:szCs w:val="22"/>
              </w:rPr>
            </w:pPr>
            <w:r w:rsidRPr="006F1480">
              <w:rPr>
                <w:bCs/>
                <w:szCs w:val="22"/>
              </w:rPr>
              <w:t>Technický specialista pro oblast datových center a virtualizace</w:t>
            </w:r>
          </w:p>
        </w:tc>
        <w:tc>
          <w:tcPr>
            <w:tcW w:w="2551" w:type="dxa"/>
          </w:tcPr>
          <w:p w14:paraId="171B3427" w14:textId="18F239F1" w:rsidR="00725A3A" w:rsidRPr="004E6F46" w:rsidRDefault="00725A3A" w:rsidP="00725A3A">
            <w:pPr>
              <w:rPr>
                <w:szCs w:val="22"/>
              </w:rPr>
            </w:pPr>
            <w:r>
              <w:rPr>
                <w:szCs w:val="22"/>
              </w:rPr>
              <w:t>zodpovědný za instalaci, konfiguraci a následnou podporu virtualizačního clusteru</w:t>
            </w:r>
          </w:p>
        </w:tc>
        <w:tc>
          <w:tcPr>
            <w:tcW w:w="2615" w:type="dxa"/>
          </w:tcPr>
          <w:p w14:paraId="09AC842B" w14:textId="38A497B5" w:rsidR="00725A3A" w:rsidRDefault="00725A3A" w:rsidP="00725A3A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13" w:type="dxa"/>
          </w:tcPr>
          <w:p w14:paraId="5AC17EF5" w14:textId="3B2517E8" w:rsidR="00725A3A" w:rsidRPr="006F1480" w:rsidRDefault="00725A3A" w:rsidP="00725A3A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725A3A" w14:paraId="393A36BD" w14:textId="4C3063A8" w:rsidTr="00725A3A">
        <w:trPr>
          <w:trHeight w:val="1353"/>
        </w:trPr>
        <w:tc>
          <w:tcPr>
            <w:tcW w:w="2122" w:type="dxa"/>
          </w:tcPr>
          <w:p w14:paraId="3B54EB37" w14:textId="594601EE" w:rsidR="00725A3A" w:rsidRPr="004E6F46" w:rsidRDefault="00725A3A" w:rsidP="00725A3A">
            <w:pPr>
              <w:rPr>
                <w:b/>
                <w:szCs w:val="22"/>
              </w:rPr>
            </w:pPr>
            <w:r w:rsidRPr="006F1480">
              <w:rPr>
                <w:bCs/>
                <w:szCs w:val="22"/>
              </w:rPr>
              <w:lastRenderedPageBreak/>
              <w:t>Technický specialista pro oblast datových center a virtualizace</w:t>
            </w:r>
          </w:p>
        </w:tc>
        <w:tc>
          <w:tcPr>
            <w:tcW w:w="2551" w:type="dxa"/>
          </w:tcPr>
          <w:p w14:paraId="43D06C8E" w14:textId="09294F5D" w:rsidR="00725A3A" w:rsidRPr="004E6F46" w:rsidRDefault="00725A3A" w:rsidP="00725A3A">
            <w:pPr>
              <w:rPr>
                <w:szCs w:val="22"/>
              </w:rPr>
            </w:pPr>
            <w:r>
              <w:rPr>
                <w:szCs w:val="22"/>
              </w:rPr>
              <w:t xml:space="preserve">zodpovědný za instalaci, konfiguraci a následnou podporu virtualizačního clusteru </w:t>
            </w:r>
          </w:p>
        </w:tc>
        <w:tc>
          <w:tcPr>
            <w:tcW w:w="2615" w:type="dxa"/>
          </w:tcPr>
          <w:p w14:paraId="2DE159AE" w14:textId="1D5CBA12" w:rsidR="00725A3A" w:rsidRDefault="00725A3A" w:rsidP="00725A3A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13" w:type="dxa"/>
          </w:tcPr>
          <w:p w14:paraId="776BF806" w14:textId="1912FF7E" w:rsidR="00725A3A" w:rsidRPr="006F1480" w:rsidRDefault="00725A3A" w:rsidP="00725A3A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  <w:tr w:rsidR="00725A3A" w14:paraId="60B86D97" w14:textId="0416EFC6" w:rsidTr="00725A3A">
        <w:trPr>
          <w:trHeight w:val="1210"/>
        </w:trPr>
        <w:tc>
          <w:tcPr>
            <w:tcW w:w="2122" w:type="dxa"/>
          </w:tcPr>
          <w:p w14:paraId="0952B1ED" w14:textId="43270C75" w:rsidR="00725A3A" w:rsidRPr="006F1480" w:rsidRDefault="00725A3A" w:rsidP="00725A3A">
            <w:pPr>
              <w:rPr>
                <w:bCs/>
                <w:szCs w:val="22"/>
              </w:rPr>
            </w:pPr>
            <w:r w:rsidRPr="006F1480">
              <w:rPr>
                <w:bCs/>
                <w:szCs w:val="22"/>
              </w:rPr>
              <w:t>Technický specialista pro oblast zálohování a replikace</w:t>
            </w:r>
          </w:p>
        </w:tc>
        <w:tc>
          <w:tcPr>
            <w:tcW w:w="2551" w:type="dxa"/>
          </w:tcPr>
          <w:p w14:paraId="44808C97" w14:textId="7B9473BF" w:rsidR="00725A3A" w:rsidRPr="004E6F46" w:rsidRDefault="00725A3A" w:rsidP="00725A3A">
            <w:pPr>
              <w:rPr>
                <w:szCs w:val="22"/>
              </w:rPr>
            </w:pPr>
            <w:r>
              <w:rPr>
                <w:szCs w:val="22"/>
              </w:rPr>
              <w:t>zodpovědný za instalaci, konfiguraci a následnou podporu zálohovacího řešení včetně odděleného zálohovacího valutu</w:t>
            </w:r>
          </w:p>
        </w:tc>
        <w:tc>
          <w:tcPr>
            <w:tcW w:w="2615" w:type="dxa"/>
          </w:tcPr>
          <w:p w14:paraId="129E5F3D" w14:textId="095B0AAD" w:rsidR="00725A3A" w:rsidRDefault="00725A3A" w:rsidP="00725A3A">
            <w:pPr>
              <w:jc w:val="center"/>
              <w:rPr>
                <w:b/>
                <w:bCs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  <w:tc>
          <w:tcPr>
            <w:tcW w:w="2913" w:type="dxa"/>
          </w:tcPr>
          <w:p w14:paraId="7EF9407D" w14:textId="08E040F2" w:rsidR="00725A3A" w:rsidRPr="006F1480" w:rsidRDefault="00725A3A" w:rsidP="00725A3A">
            <w:pPr>
              <w:jc w:val="center"/>
              <w:rPr>
                <w:b/>
                <w:bCs/>
                <w:highlight w:val="yellow"/>
              </w:rPr>
            </w:pPr>
            <w:r w:rsidRPr="006F1480">
              <w:rPr>
                <w:b/>
                <w:bCs/>
                <w:highlight w:val="yellow"/>
              </w:rPr>
              <w:t>DOPLNÍ DODAVATEL</w:t>
            </w:r>
          </w:p>
        </w:tc>
      </w:tr>
    </w:tbl>
    <w:p w14:paraId="1E959034" w14:textId="77777777" w:rsidR="00803961" w:rsidRPr="005A2A3A" w:rsidRDefault="00803961" w:rsidP="000F1AD4">
      <w:pPr>
        <w:rPr>
          <w:b/>
          <w:bCs/>
        </w:rPr>
      </w:pPr>
    </w:p>
    <w:sectPr w:rsidR="00803961" w:rsidRPr="005A2A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B27FA" w14:textId="77777777" w:rsidR="00026D2C" w:rsidRDefault="00026D2C" w:rsidP="00C14BAF">
      <w:pPr>
        <w:spacing w:after="0" w:line="240" w:lineRule="auto"/>
      </w:pPr>
      <w:r>
        <w:separator/>
      </w:r>
    </w:p>
  </w:endnote>
  <w:endnote w:type="continuationSeparator" w:id="0">
    <w:p w14:paraId="2458A566" w14:textId="77777777" w:rsidR="00026D2C" w:rsidRDefault="00026D2C" w:rsidP="00C14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DE22E" w14:textId="77777777" w:rsidR="00026D2C" w:rsidRDefault="00026D2C" w:rsidP="00C14BAF">
      <w:pPr>
        <w:spacing w:after="0" w:line="240" w:lineRule="auto"/>
      </w:pPr>
      <w:r>
        <w:separator/>
      </w:r>
    </w:p>
  </w:footnote>
  <w:footnote w:type="continuationSeparator" w:id="0">
    <w:p w14:paraId="5599E1FC" w14:textId="77777777" w:rsidR="00026D2C" w:rsidRDefault="00026D2C" w:rsidP="00C14BAF">
      <w:pPr>
        <w:spacing w:after="0" w:line="240" w:lineRule="auto"/>
      </w:pPr>
      <w:r>
        <w:continuationSeparator/>
      </w:r>
    </w:p>
  </w:footnote>
  <w:footnote w:id="1">
    <w:p w14:paraId="277508CE" w14:textId="36FB65DE" w:rsidR="00725A3A" w:rsidRDefault="00725A3A">
      <w:pPr>
        <w:pStyle w:val="Textpoznpodarou"/>
      </w:pPr>
      <w:r>
        <w:rPr>
          <w:rStyle w:val="Znakapoznpodarou"/>
        </w:rPr>
        <w:footnoteRef/>
      </w:r>
      <w:r>
        <w:t xml:space="preserve"> Dodavatel může přidat další řádky, je-li to potřebné.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C6592"/>
    <w:multiLevelType w:val="multilevel"/>
    <w:tmpl w:val="020021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750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A60"/>
    <w:rsid w:val="00026D2C"/>
    <w:rsid w:val="000F1AD4"/>
    <w:rsid w:val="004D1E35"/>
    <w:rsid w:val="0062468D"/>
    <w:rsid w:val="006D3A60"/>
    <w:rsid w:val="006F1480"/>
    <w:rsid w:val="00725A3A"/>
    <w:rsid w:val="00772702"/>
    <w:rsid w:val="00803961"/>
    <w:rsid w:val="0087298B"/>
    <w:rsid w:val="008B7E05"/>
    <w:rsid w:val="00C14BAF"/>
    <w:rsid w:val="00C24D1F"/>
    <w:rsid w:val="00CE681E"/>
    <w:rsid w:val="00EB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834B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3A60"/>
    <w:pPr>
      <w:spacing w:line="278" w:lineRule="auto"/>
    </w:pPr>
    <w:rPr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D3A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adpis2"/>
    <w:link w:val="Styl1Char"/>
    <w:qFormat/>
    <w:rsid w:val="006D3A60"/>
    <w:pPr>
      <w:keepNext w:val="0"/>
      <w:keepLines w:val="0"/>
      <w:tabs>
        <w:tab w:val="num" w:pos="720"/>
      </w:tabs>
      <w:suppressAutoHyphens/>
      <w:spacing w:before="0" w:after="120" w:line="276" w:lineRule="auto"/>
      <w:ind w:left="720" w:hanging="720"/>
      <w:jc w:val="both"/>
    </w:pPr>
    <w:rPr>
      <w:rFonts w:ascii="Aptos" w:eastAsia="Batang" w:hAnsi="Aptos" w:cs="Times New Roman"/>
      <w:bCs/>
      <w:iCs/>
      <w:color w:val="auto"/>
      <w:kern w:val="0"/>
      <w:sz w:val="22"/>
      <w:szCs w:val="24"/>
      <w14:ligatures w14:val="none"/>
    </w:rPr>
  </w:style>
  <w:style w:type="character" w:customStyle="1" w:styleId="Styl1Char">
    <w:name w:val="Styl1 Char"/>
    <w:link w:val="Styl1"/>
    <w:rsid w:val="006D3A60"/>
    <w:rPr>
      <w:rFonts w:ascii="Aptos" w:eastAsia="Batang" w:hAnsi="Aptos" w:cs="Times New Roman"/>
      <w:bCs/>
      <w:iCs/>
      <w:kern w:val="0"/>
      <w:szCs w:val="24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D3A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803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14BA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14BA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14BAF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72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7270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772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727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C7A28-42F3-4939-ABED-4C14254B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2025-10-30T13:19:00Z</dcterms:created>
  <dcterms:modified xsi:type="dcterms:W3CDTF">2025-11-06T08:23:00Z</dcterms:modified>
</cp:coreProperties>
</file>